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936A0CF">
      <w:pPr>
        <w:pStyle w:val="style1"/>
        <w:jc w:val="center"/>
        <w:rPr>
          <w:rFonts w:ascii="微软雅黑" w:eastAsia="微软雅黑" w:hAnsi="微软雅黑"/>
          <w:lang w:eastAsia="zh-CN"/>
        </w:rPr>
      </w:pPr>
      <w:r>
        <w:rPr>
          <w:rFonts w:ascii="微软雅黑" w:eastAsia="微软雅黑" w:hAnsi="微软雅黑"/>
          <w:lang w:eastAsia="zh-CN"/>
        </w:rPr>
        <w:t>数博会</w:t>
      </w:r>
      <w:r>
        <w:rPr>
          <w:rFonts w:ascii="微软雅黑" w:eastAsia="微软雅黑" w:hAnsi="微软雅黑"/>
          <w:lang w:eastAsia="zh-CN"/>
        </w:rPr>
        <w:t>志愿者岗位记录卡模板</w:t>
      </w:r>
    </w:p>
    <w:p w14:paraId="3FC41584">
      <w:pPr>
        <w:pStyle w:val="style2"/>
        <w:rPr>
          <w:rFonts w:ascii="微软雅黑" w:eastAsia="微软雅黑" w:hAnsi="微软雅黑"/>
          <w:lang w:eastAsia="zh-CN"/>
        </w:rPr>
      </w:pPr>
      <w:r>
        <w:rPr>
          <w:rFonts w:ascii="微软雅黑" w:eastAsia="微软雅黑" w:hAnsi="微软雅黑"/>
          <w:lang w:eastAsia="zh-CN"/>
        </w:rPr>
        <w:t>一、基本信息</w:t>
      </w:r>
    </w:p>
    <w:p w14:paraId="607A4D95">
      <w:pPr>
        <w:pStyle w:val="style0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t>姓名：</w:t>
      </w:r>
      <w:r>
        <w:rPr>
          <w:rFonts w:ascii="宋体" w:eastAsia="宋体" w:hAnsi="宋体" w:hint="eastAsia"/>
          <w:lang w:eastAsia="zh-CN"/>
        </w:rPr>
        <w:t>李悦然</w:t>
      </w:r>
      <w:r>
        <w:rPr>
          <w:rFonts w:ascii="宋体" w:eastAsia="宋体" w:hAnsi="宋体"/>
          <w:lang w:eastAsia="zh-CN"/>
        </w:rPr>
        <w:t xml:space="preserve">    性别：</w:t>
      </w:r>
      <w:r>
        <w:rPr>
          <w:rFonts w:ascii="宋体" w:eastAsia="宋体" w:hAnsi="宋体" w:hint="eastAsia"/>
          <w:lang w:eastAsia="zh-CN"/>
        </w:rPr>
        <w:t>女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学校：北京第二外国语学院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学院/专业：</w:t>
      </w:r>
      <w:r>
        <w:rPr>
          <w:rFonts w:ascii="宋体" w:eastAsia="宋体" w:hAnsi="宋体" w:hint="eastAsia"/>
          <w:lang w:eastAsia="zh-CN"/>
        </w:rPr>
        <w:t>英语学院英语专业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年级：</w:t>
      </w:r>
      <w:r>
        <w:rPr>
          <w:rFonts w:ascii="宋体" w:eastAsia="宋体" w:hAnsi="宋体" w:hint="eastAsia"/>
          <w:lang w:eastAsia="zh-CN"/>
        </w:rPr>
        <w:t>2024级大二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服务岗位：</w:t>
      </w:r>
      <w:r>
        <w:rPr>
          <w:rFonts w:ascii="宋体" w:cs="微软雅黑" w:eastAsia="宋体" w:hAnsi="宋体" w:hint="eastAsia"/>
          <w:lang w:eastAsia="zh-CN"/>
        </w:rPr>
        <w:t>专业观众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服务时间：</w:t>
      </w:r>
      <w:r>
        <w:rPr>
          <w:rFonts w:ascii="宋体" w:eastAsia="宋体" w:hAnsi="宋体" w:hint="eastAsia"/>
          <w:lang w:eastAsia="zh-CN"/>
        </w:rPr>
        <w:t>2026</w:t>
      </w:r>
      <w:r>
        <w:rPr>
          <w:rFonts w:ascii="宋体" w:eastAsia="宋体" w:hAnsi="宋体"/>
          <w:lang w:eastAsia="zh-CN"/>
        </w:rPr>
        <w:t>年</w:t>
      </w:r>
      <w:r>
        <w:rPr>
          <w:rFonts w:ascii="宋体" w:eastAsia="宋体" w:hAnsi="宋体" w:hint="eastAsia"/>
          <w:lang w:eastAsia="zh-CN"/>
        </w:rPr>
        <w:t>7</w:t>
      </w:r>
      <w:r>
        <w:rPr>
          <w:rFonts w:ascii="宋体" w:eastAsia="宋体" w:hAnsi="宋体"/>
          <w:lang w:eastAsia="zh-CN"/>
        </w:rPr>
        <w:t>月</w:t>
      </w:r>
      <w:r>
        <w:rPr>
          <w:rFonts w:ascii="宋体" w:eastAsia="宋体" w:hAnsi="宋体" w:hint="eastAsia"/>
          <w:lang w:eastAsia="zh-CN"/>
        </w:rPr>
        <w:t>2</w:t>
      </w:r>
      <w:r>
        <w:rPr>
          <w:rFonts w:ascii="宋体" w:eastAsia="宋体" w:hAnsi="宋体"/>
          <w:lang w:eastAsia="zh-CN"/>
        </w:rPr>
        <w:t xml:space="preserve">日 至 </w:t>
      </w:r>
      <w:r>
        <w:rPr>
          <w:rFonts w:ascii="宋体" w:eastAsia="宋体" w:hAnsi="宋体" w:hint="eastAsia"/>
          <w:lang w:eastAsia="zh-CN"/>
        </w:rPr>
        <w:t>2026</w:t>
      </w:r>
      <w:r>
        <w:rPr>
          <w:rFonts w:ascii="宋体" w:eastAsia="宋体" w:hAnsi="宋体"/>
          <w:lang w:eastAsia="zh-CN"/>
        </w:rPr>
        <w:t>年</w:t>
      </w:r>
      <w:r>
        <w:rPr>
          <w:rFonts w:ascii="宋体" w:eastAsia="宋体" w:hAnsi="宋体" w:hint="eastAsia"/>
          <w:lang w:eastAsia="zh-CN"/>
        </w:rPr>
        <w:t>7</w:t>
      </w:r>
      <w:r>
        <w:rPr>
          <w:rFonts w:ascii="宋体" w:eastAsia="宋体" w:hAnsi="宋体"/>
          <w:lang w:eastAsia="zh-CN"/>
        </w:rPr>
        <w:t>月</w:t>
      </w:r>
      <w:r>
        <w:rPr>
          <w:rFonts w:ascii="宋体" w:eastAsia="宋体" w:hAnsi="宋体" w:hint="eastAsia"/>
          <w:lang w:eastAsia="zh-CN"/>
        </w:rPr>
        <w:t>4</w:t>
      </w:r>
      <w:r>
        <w:rPr>
          <w:rFonts w:ascii="宋体" w:eastAsia="宋体" w:hAnsi="宋体"/>
          <w:lang w:eastAsia="zh-CN"/>
        </w:rPr>
        <w:t>日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所属小组：</w:t>
      </w:r>
      <w:r>
        <w:rPr>
          <w:rFonts w:ascii="宋体" w:cs="微软雅黑" w:eastAsia="宋体" w:hAnsi="宋体" w:hint="eastAsia"/>
          <w:lang w:eastAsia="zh-CN"/>
        </w:rPr>
        <w:t>现场总协调</w:t>
      </w:r>
    </w:p>
    <w:p w14:paraId="4EFF24CB">
      <w:pPr>
        <w:pStyle w:val="style2"/>
        <w:rPr>
          <w:rFonts w:ascii="微软雅黑" w:eastAsia="微软雅黑" w:hAnsi="微软雅黑"/>
          <w:lang w:eastAsia="zh-CN"/>
        </w:rPr>
      </w:pPr>
      <w:r>
        <w:rPr>
          <w:rFonts w:ascii="微软雅黑" w:eastAsia="微软雅黑" w:hAnsi="微软雅黑"/>
          <w:lang w:eastAsia="zh-CN"/>
        </w:rPr>
        <w:t>二、岗位职责（公共部分）</w:t>
      </w:r>
    </w:p>
    <w:p w14:paraId="2D336D84">
      <w:pPr>
        <w:pStyle w:val="style0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t xml:space="preserve">1. </w:t>
      </w:r>
      <w:r>
        <w:rPr>
          <w:rFonts w:ascii="宋体" w:eastAsia="宋体" w:hAnsi="宋体"/>
          <w:lang w:eastAsia="zh-CN"/>
        </w:rPr>
        <w:t>遵守数博会</w:t>
      </w:r>
      <w:r>
        <w:rPr>
          <w:rFonts w:ascii="宋体" w:eastAsia="宋体" w:hAnsi="宋体"/>
          <w:lang w:eastAsia="zh-CN"/>
        </w:rPr>
        <w:t>组委会及志愿者管理规定。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2. 按时到岗，不迟到、不早退。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3. 保持良好的精神面貌和职业形象。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4. 主动为参会嘉宾提供热情、专业、文明的服务。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5. 认真完成岗位工作任务，服从工作安排和调度。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6. 积极协助团队成员开展工作，展现良好的团队协作精神。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7. 及时处理突发情况，并向负责人汇报。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8. 展现新时代青年志愿者良好的责任意识和服务精神。</w:t>
      </w:r>
    </w:p>
    <w:p w14:paraId="28FD3EC4">
      <w:pPr>
        <w:pStyle w:val="style2"/>
        <w:rPr>
          <w:rFonts w:ascii="微软雅黑" w:eastAsia="微软雅黑" w:hAnsi="微软雅黑"/>
          <w:lang w:eastAsia="zh-CN"/>
        </w:rPr>
      </w:pPr>
      <w:r>
        <w:rPr>
          <w:rFonts w:ascii="微软雅黑" w:eastAsia="微软雅黑" w:hAnsi="微软雅黑"/>
          <w:lang w:eastAsia="zh-CN"/>
        </w:rPr>
        <w:t>三、岗位</w:t>
      </w:r>
      <w:r>
        <w:rPr>
          <w:rFonts w:ascii="微软雅黑" w:eastAsia="微软雅黑" w:hAnsi="微软雅黑" w:hint="eastAsia"/>
          <w:lang w:eastAsia="zh-CN"/>
        </w:rPr>
        <w:t>专项</w:t>
      </w:r>
      <w:r>
        <w:rPr>
          <w:rFonts w:ascii="微软雅黑" w:eastAsia="微软雅黑" w:hAnsi="微软雅黑"/>
          <w:lang w:eastAsia="zh-CN"/>
        </w:rPr>
        <w:t>职责（各岗位填写）</w:t>
      </w:r>
    </w:p>
    <w:p w14:paraId="165DA891">
      <w:pPr>
        <w:pStyle w:val="style0"/>
        <w:rPr>
          <w:rFonts w:ascii="宋体" w:cs="微软雅黑" w:eastAsia="宋体" w:hAnsi="宋体" w:hint="eastAsia"/>
          <w:lang w:eastAsia="zh-CN"/>
        </w:rPr>
      </w:pPr>
      <w:r>
        <w:rPr>
          <w:rFonts w:ascii="宋体" w:eastAsia="宋体" w:hAnsi="宋体"/>
          <w:lang w:eastAsia="zh-CN"/>
        </w:rPr>
        <w:t>岗位名称：</w:t>
      </w:r>
      <w:r>
        <w:rPr>
          <w:rFonts w:ascii="宋体" w:cs="微软雅黑" w:eastAsia="宋体" w:hAnsi="宋体" w:hint="eastAsia"/>
          <w:lang w:eastAsia="zh-CN"/>
        </w:rPr>
        <w:t>专业观众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主要职责：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 xml:space="preserve">1. </w:t>
      </w:r>
      <w:r>
        <w:rPr>
          <w:rFonts w:ascii="宋体" w:eastAsia="宋体" w:hAnsi="宋体" w:hint="eastAsia"/>
          <w:lang w:eastAsia="zh-CN"/>
        </w:rPr>
        <w:t>路</w:t>
      </w:r>
      <w:r>
        <w:rPr>
          <w:rFonts w:ascii="宋体" w:cs="微软雅黑" w:eastAsia="宋体" w:hAnsi="宋体" w:hint="eastAsia"/>
          <w:lang w:eastAsia="zh-CN"/>
        </w:rPr>
        <w:t>线</w:t>
      </w:r>
      <w:r>
        <w:rPr>
          <w:rFonts w:ascii="宋体" w:eastAsia="宋体" w:hAnsi="宋体" w:hint="eastAsia"/>
          <w:lang w:eastAsia="zh-CN"/>
        </w:rPr>
        <w:t>指引服</w:t>
      </w:r>
      <w:r>
        <w:rPr>
          <w:rFonts w:ascii="宋体" w:cs="微软雅黑" w:eastAsia="宋体" w:hAnsi="宋体" w:hint="eastAsia"/>
          <w:lang w:eastAsia="zh-CN"/>
        </w:rPr>
        <w:t>务</w:t>
      </w:r>
      <w:r>
        <w:rPr>
          <w:rFonts w:ascii="宋体" w:eastAsia="宋体" w:hAnsi="宋体" w:hint="eastAsia"/>
          <w:lang w:eastAsia="zh-CN"/>
        </w:rPr>
        <w:t>：</w:t>
      </w:r>
      <w:r>
        <w:rPr>
          <w:rFonts w:ascii="宋体" w:eastAsia="宋体" w:hAnsi="宋体" w:hint="eastAsia"/>
          <w:lang w:eastAsia="zh-CN"/>
        </w:rPr>
        <w:t>清晰告知</w:t>
      </w:r>
      <w:r>
        <w:rPr>
          <w:rFonts w:ascii="宋体" w:cs="微软雅黑" w:eastAsia="宋体" w:hAnsi="宋体" w:hint="eastAsia"/>
          <w:lang w:eastAsia="zh-CN"/>
        </w:rPr>
        <w:t>观</w:t>
      </w:r>
      <w:r>
        <w:rPr>
          <w:rFonts w:ascii="宋体" w:cs="MS Mincho" w:eastAsia="宋体" w:hAnsi="宋体" w:hint="eastAsia"/>
          <w:lang w:eastAsia="zh-CN"/>
        </w:rPr>
        <w:t>众</w:t>
      </w:r>
      <w:r>
        <w:rPr>
          <w:rFonts w:ascii="宋体" w:eastAsia="宋体" w:hAnsi="宋体" w:hint="eastAsia"/>
          <w:lang w:eastAsia="zh-CN"/>
        </w:rPr>
        <w:t>展区、重点活</w:t>
      </w:r>
      <w:r>
        <w:rPr>
          <w:rFonts w:ascii="宋体" w:cs="微软雅黑" w:eastAsia="宋体" w:hAnsi="宋体" w:hint="eastAsia"/>
          <w:lang w:eastAsia="zh-CN"/>
        </w:rPr>
        <w:t>动</w:t>
      </w:r>
      <w:r>
        <w:rPr>
          <w:rFonts w:ascii="宋体" w:eastAsia="宋体" w:hAnsi="宋体" w:hint="eastAsia"/>
          <w:lang w:eastAsia="zh-CN"/>
        </w:rPr>
        <w:t>会</w:t>
      </w:r>
      <w:r>
        <w:rPr>
          <w:rFonts w:ascii="宋体" w:cs="微软雅黑" w:eastAsia="宋体" w:hAnsi="宋体" w:hint="eastAsia"/>
          <w:lang w:eastAsia="zh-CN"/>
        </w:rPr>
        <w:t>场</w:t>
      </w:r>
      <w:r>
        <w:rPr>
          <w:rFonts w:ascii="宋体" w:eastAsia="宋体" w:hAnsi="宋体" w:hint="eastAsia"/>
          <w:lang w:eastAsia="zh-CN"/>
        </w:rPr>
        <w:t>、服</w:t>
      </w:r>
      <w:r>
        <w:rPr>
          <w:rFonts w:ascii="宋体" w:cs="微软雅黑" w:eastAsia="宋体" w:hAnsi="宋体" w:hint="eastAsia"/>
          <w:lang w:eastAsia="zh-CN"/>
        </w:rPr>
        <w:t>务</w:t>
      </w:r>
      <w:r>
        <w:rPr>
          <w:rFonts w:ascii="宋体" w:eastAsia="宋体" w:hAnsi="宋体" w:hint="eastAsia"/>
          <w:lang w:eastAsia="zh-CN"/>
        </w:rPr>
        <w:t>台、休息区具体方位，主</w:t>
      </w:r>
      <w:r>
        <w:rPr>
          <w:rFonts w:ascii="宋体" w:cs="微软雅黑" w:eastAsia="宋体" w:hAnsi="宋体" w:hint="eastAsia"/>
          <w:lang w:eastAsia="zh-CN"/>
        </w:rPr>
        <w:t>动为专业观</w:t>
      </w:r>
      <w:r>
        <w:rPr>
          <w:rFonts w:ascii="宋体" w:cs="MS Mincho" w:eastAsia="宋体" w:hAnsi="宋体" w:hint="eastAsia"/>
          <w:lang w:eastAsia="zh-CN"/>
        </w:rPr>
        <w:t>众</w:t>
      </w:r>
      <w:r>
        <w:rPr>
          <w:rFonts w:ascii="宋体" w:eastAsia="宋体" w:hAnsi="宋体" w:hint="eastAsia"/>
          <w:lang w:eastAsia="zh-CN"/>
        </w:rPr>
        <w:t>指路。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 xml:space="preserve">2. </w:t>
      </w:r>
      <w:r>
        <w:rPr>
          <w:rFonts w:ascii="宋体" w:cs="微软雅黑" w:eastAsia="宋体" w:hAnsi="宋体" w:hint="eastAsia"/>
          <w:lang w:eastAsia="zh-CN"/>
        </w:rPr>
        <w:t>咨</w:t>
      </w:r>
      <w:r>
        <w:rPr>
          <w:rFonts w:ascii="宋体" w:cs="微软雅黑" w:eastAsia="宋体" w:hAnsi="宋体" w:hint="cs"/>
          <w:lang w:eastAsia="zh-CN"/>
        </w:rPr>
        <w:t>询</w:t>
      </w:r>
      <w:r>
        <w:rPr>
          <w:rFonts w:ascii="宋体" w:cs="微软雅黑" w:eastAsia="宋体" w:hAnsi="宋体" w:hint="eastAsia"/>
          <w:lang w:eastAsia="zh-CN"/>
        </w:rPr>
        <w:t>答疑工作</w:t>
      </w:r>
      <w:r>
        <w:rPr>
          <w:rFonts w:ascii="宋体" w:cs="微软雅黑" w:eastAsia="宋体" w:hAnsi="宋体" w:hint="eastAsia"/>
          <w:lang w:eastAsia="zh-CN"/>
        </w:rPr>
        <w:t>：</w:t>
      </w:r>
      <w:r>
        <w:rPr>
          <w:rFonts w:ascii="宋体" w:cs="微软雅黑" w:eastAsia="宋体" w:hAnsi="宋体" w:hint="cs"/>
          <w:lang w:eastAsia="zh-CN"/>
        </w:rPr>
        <w:t>针对观众</w:t>
      </w:r>
      <w:r>
        <w:rPr>
          <w:rFonts w:ascii="宋体" w:cs="微软雅黑" w:eastAsia="宋体" w:hAnsi="宋体" w:hint="eastAsia"/>
          <w:lang w:eastAsia="zh-CN"/>
        </w:rPr>
        <w:t>高</w:t>
      </w:r>
      <w:r>
        <w:rPr>
          <w:rFonts w:ascii="宋体" w:cs="微软雅黑" w:eastAsia="宋体" w:hAnsi="宋体" w:hint="cs"/>
          <w:lang w:eastAsia="zh-CN"/>
        </w:rPr>
        <w:t>频</w:t>
      </w:r>
      <w:r>
        <w:rPr>
          <w:rFonts w:ascii="宋体" w:cs="微软雅黑" w:eastAsia="宋体" w:hAnsi="宋体" w:hint="eastAsia"/>
          <w:lang w:eastAsia="zh-CN"/>
        </w:rPr>
        <w:t>常</w:t>
      </w:r>
      <w:r>
        <w:rPr>
          <w:rFonts w:ascii="宋体" w:cs="微软雅黑" w:eastAsia="宋体" w:hAnsi="宋体" w:hint="cs"/>
          <w:lang w:eastAsia="zh-CN"/>
        </w:rPr>
        <w:t>见问题</w:t>
      </w:r>
      <w:r>
        <w:rPr>
          <w:rFonts w:ascii="宋体" w:cs="微软雅黑" w:eastAsia="宋体" w:hAnsi="宋体" w:hint="eastAsia"/>
          <w:lang w:eastAsia="zh-CN"/>
        </w:rPr>
        <w:t>，使用</w:t>
      </w:r>
      <w:r>
        <w:rPr>
          <w:rFonts w:ascii="宋体" w:cs="微软雅黑" w:eastAsia="宋体" w:hAnsi="宋体" w:hint="cs"/>
          <w:lang w:eastAsia="zh-CN"/>
        </w:rPr>
        <w:t>统</w:t>
      </w:r>
      <w:r>
        <w:rPr>
          <w:rFonts w:ascii="宋体" w:cs="微软雅黑" w:eastAsia="宋体" w:hAnsi="宋体" w:hint="eastAsia"/>
          <w:lang w:eastAsia="zh-CN"/>
        </w:rPr>
        <w:t>一</w:t>
      </w:r>
      <w:r>
        <w:rPr>
          <w:rFonts w:ascii="宋体" w:cs="微软雅黑" w:eastAsia="宋体" w:hAnsi="宋体" w:hint="cs"/>
          <w:lang w:eastAsia="zh-CN"/>
        </w:rPr>
        <w:t>标</w:t>
      </w:r>
      <w:r>
        <w:rPr>
          <w:rFonts w:ascii="宋体" w:cs="微软雅黑" w:eastAsia="宋体" w:hAnsi="宋体" w:hint="eastAsia"/>
          <w:lang w:eastAsia="zh-CN"/>
        </w:rPr>
        <w:t>准</w:t>
      </w:r>
      <w:r>
        <w:rPr>
          <w:rFonts w:ascii="宋体" w:cs="微软雅黑" w:eastAsia="宋体" w:hAnsi="宋体" w:hint="cs"/>
          <w:lang w:eastAsia="zh-CN"/>
        </w:rPr>
        <w:t>话术进</w:t>
      </w:r>
      <w:r>
        <w:rPr>
          <w:rFonts w:ascii="宋体" w:cs="微软雅黑" w:eastAsia="宋体" w:hAnsi="宋体" w:hint="eastAsia"/>
          <w:lang w:eastAsia="zh-CN"/>
        </w:rPr>
        <w:t>行解答。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3.</w:t>
      </w:r>
      <w:r>
        <w:rPr>
          <w:rFonts w:ascii="宋体" w:eastAsia="宋体" w:hAnsi="宋体" w:hint="eastAsia"/>
          <w:lang w:eastAsia="zh-CN"/>
        </w:rPr>
        <w:t xml:space="preserve"> </w:t>
      </w:r>
      <w:r>
        <w:rPr>
          <w:rFonts w:ascii="宋体" w:eastAsia="宋体" w:hAnsi="宋体" w:hint="cs"/>
          <w:lang w:eastAsia="zh-CN"/>
        </w:rPr>
        <w:t>问题</w:t>
      </w:r>
      <w:r>
        <w:rPr>
          <w:rFonts w:ascii="宋体" w:eastAsia="宋体" w:hAnsi="宋体" w:hint="eastAsia"/>
          <w:lang w:eastAsia="zh-CN"/>
        </w:rPr>
        <w:t>分流</w:t>
      </w:r>
      <w:r>
        <w:rPr>
          <w:rFonts w:ascii="宋体" w:eastAsia="宋体" w:hAnsi="宋体" w:hint="cs"/>
          <w:lang w:eastAsia="zh-CN"/>
        </w:rPr>
        <w:t>转</w:t>
      </w:r>
      <w:r>
        <w:rPr>
          <w:rFonts w:ascii="宋体" w:eastAsia="宋体" w:hAnsi="宋体" w:hint="eastAsia"/>
          <w:lang w:eastAsia="zh-CN"/>
        </w:rPr>
        <w:t>交</w:t>
      </w:r>
      <w:r>
        <w:rPr>
          <w:rFonts w:ascii="宋体" w:eastAsia="宋体" w:hAnsi="宋体" w:hint="eastAsia"/>
          <w:lang w:eastAsia="zh-CN"/>
        </w:rPr>
        <w:t>：</w:t>
      </w:r>
      <w:r>
        <w:rPr>
          <w:rFonts w:ascii="宋体" w:eastAsia="宋体" w:hAnsi="宋体" w:hint="eastAsia"/>
          <w:lang w:eastAsia="zh-CN"/>
        </w:rPr>
        <w:t>遇到票</w:t>
      </w:r>
      <w:r>
        <w:rPr>
          <w:rFonts w:ascii="宋体" w:eastAsia="宋体" w:hAnsi="宋体" w:hint="cs"/>
          <w:lang w:eastAsia="zh-CN"/>
        </w:rPr>
        <w:t>务</w:t>
      </w:r>
      <w:r>
        <w:rPr>
          <w:rFonts w:ascii="宋体" w:eastAsia="宋体" w:hAnsi="宋体" w:hint="eastAsia"/>
          <w:lang w:eastAsia="zh-CN"/>
        </w:rPr>
        <w:t>、</w:t>
      </w:r>
      <w:r>
        <w:rPr>
          <w:rFonts w:ascii="宋体" w:eastAsia="宋体" w:hAnsi="宋体" w:hint="cs"/>
          <w:lang w:eastAsia="zh-CN"/>
        </w:rPr>
        <w:t>观众</w:t>
      </w:r>
      <w:r>
        <w:rPr>
          <w:rFonts w:ascii="宋体" w:eastAsia="宋体" w:hAnsi="宋体" w:hint="eastAsia"/>
          <w:lang w:eastAsia="zh-CN"/>
        </w:rPr>
        <w:t>投</w:t>
      </w:r>
      <w:r>
        <w:rPr>
          <w:rFonts w:ascii="宋体" w:eastAsia="宋体" w:hAnsi="宋体" w:hint="cs"/>
          <w:lang w:eastAsia="zh-CN"/>
        </w:rPr>
        <w:t>诉</w:t>
      </w:r>
      <w:r>
        <w:rPr>
          <w:rFonts w:ascii="宋体" w:eastAsia="宋体" w:hAnsi="宋体" w:hint="eastAsia"/>
          <w:lang w:eastAsia="zh-CN"/>
        </w:rPr>
        <w:t>、媒体采</w:t>
      </w:r>
      <w:r>
        <w:rPr>
          <w:rFonts w:ascii="宋体" w:eastAsia="宋体" w:hAnsi="宋体" w:hint="cs"/>
          <w:lang w:eastAsia="zh-CN"/>
        </w:rPr>
        <w:t>访</w:t>
      </w:r>
      <w:r>
        <w:rPr>
          <w:rFonts w:ascii="宋体" w:eastAsia="宋体" w:hAnsi="宋体" w:hint="eastAsia"/>
          <w:lang w:eastAsia="zh-CN"/>
        </w:rPr>
        <w:t>、商</w:t>
      </w:r>
      <w:r>
        <w:rPr>
          <w:rFonts w:ascii="宋体" w:eastAsia="宋体" w:hAnsi="宋体" w:hint="cs"/>
          <w:lang w:eastAsia="zh-CN"/>
        </w:rPr>
        <w:t>务</w:t>
      </w:r>
      <w:r>
        <w:rPr>
          <w:rFonts w:ascii="宋体" w:eastAsia="宋体" w:hAnsi="宋体" w:hint="eastAsia"/>
          <w:lang w:eastAsia="zh-CN"/>
        </w:rPr>
        <w:t>合作相</w:t>
      </w:r>
      <w:r>
        <w:rPr>
          <w:rFonts w:ascii="宋体" w:eastAsia="宋体" w:hAnsi="宋体" w:hint="cs"/>
          <w:lang w:eastAsia="zh-CN"/>
        </w:rPr>
        <w:t>关诉</w:t>
      </w:r>
      <w:r>
        <w:rPr>
          <w:rFonts w:ascii="宋体" w:eastAsia="宋体" w:hAnsi="宋体" w:hint="eastAsia"/>
          <w:lang w:eastAsia="zh-CN"/>
        </w:rPr>
        <w:t>求，第一</w:t>
      </w:r>
      <w:r>
        <w:rPr>
          <w:rFonts w:ascii="宋体" w:eastAsia="宋体" w:hAnsi="宋体" w:hint="cs"/>
          <w:lang w:eastAsia="zh-CN"/>
        </w:rPr>
        <w:t>时间</w:t>
      </w:r>
      <w:r>
        <w:rPr>
          <w:rFonts w:ascii="宋体" w:eastAsia="宋体" w:hAnsi="宋体" w:hint="eastAsia"/>
          <w:lang w:eastAsia="zh-CN"/>
        </w:rPr>
        <w:t>上</w:t>
      </w:r>
      <w:r>
        <w:rPr>
          <w:rFonts w:ascii="宋体" w:eastAsia="宋体" w:hAnsi="宋体" w:hint="cs"/>
          <w:lang w:eastAsia="zh-CN"/>
        </w:rPr>
        <w:t>报</w:t>
      </w:r>
      <w:r>
        <w:rPr>
          <w:rFonts w:ascii="宋体" w:eastAsia="宋体" w:hAnsi="宋体" w:hint="eastAsia"/>
          <w:lang w:eastAsia="zh-CN"/>
        </w:rPr>
        <w:t>、</w:t>
      </w:r>
      <w:r>
        <w:rPr>
          <w:rFonts w:ascii="宋体" w:eastAsia="宋体" w:hAnsi="宋体" w:hint="cs"/>
          <w:lang w:eastAsia="zh-CN"/>
        </w:rPr>
        <w:t>转</w:t>
      </w:r>
      <w:r>
        <w:rPr>
          <w:rFonts w:ascii="宋体" w:eastAsia="宋体" w:hAnsi="宋体" w:hint="eastAsia"/>
          <w:lang w:eastAsia="zh-CN"/>
        </w:rPr>
        <w:t>接</w:t>
      </w:r>
      <w:r>
        <w:rPr>
          <w:rFonts w:ascii="宋体" w:eastAsia="宋体" w:hAnsi="宋体" w:hint="cs"/>
          <w:lang w:eastAsia="zh-CN"/>
        </w:rPr>
        <w:t>对应负责</w:t>
      </w:r>
      <w:r>
        <w:rPr>
          <w:rFonts w:ascii="宋体" w:eastAsia="宋体" w:hAnsi="宋体" w:hint="eastAsia"/>
          <w:lang w:eastAsia="zh-CN"/>
        </w:rPr>
        <w:t>人</w:t>
      </w:r>
      <w:r>
        <w:rPr>
          <w:rFonts w:ascii="宋体" w:eastAsia="宋体" w:hAnsi="宋体" w:hint="cs"/>
          <w:lang w:eastAsia="zh-CN"/>
        </w:rPr>
        <w:t>处</w:t>
      </w:r>
      <w:r>
        <w:rPr>
          <w:rFonts w:ascii="宋体" w:eastAsia="宋体" w:hAnsi="宋体" w:hint="eastAsia"/>
          <w:lang w:eastAsia="zh-CN"/>
        </w:rPr>
        <w:t>理。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 xml:space="preserve">4. </w:t>
      </w:r>
      <w:r>
        <w:rPr>
          <w:rFonts w:ascii="宋体" w:cs="微软雅黑" w:eastAsia="宋体" w:hAnsi="宋体" w:hint="cs"/>
          <w:lang w:eastAsia="zh-CN"/>
        </w:rPr>
        <w:t>现场</w:t>
      </w:r>
      <w:r>
        <w:rPr>
          <w:rFonts w:ascii="宋体" w:cs="微软雅黑" w:eastAsia="宋体" w:hAnsi="宋体" w:hint="eastAsia"/>
          <w:lang w:eastAsia="zh-CN"/>
        </w:rPr>
        <w:t>秩序</w:t>
      </w:r>
      <w:r>
        <w:rPr>
          <w:rFonts w:ascii="宋体" w:cs="微软雅黑" w:eastAsia="宋体" w:hAnsi="宋体" w:hint="cs"/>
          <w:lang w:eastAsia="zh-CN"/>
        </w:rPr>
        <w:t>维护</w:t>
      </w:r>
      <w:r>
        <w:rPr>
          <w:rFonts w:ascii="宋体" w:cs="微软雅黑" w:eastAsia="宋体" w:hAnsi="宋体" w:hint="eastAsia"/>
          <w:lang w:eastAsia="zh-CN"/>
        </w:rPr>
        <w:t>：</w:t>
      </w:r>
      <w:r>
        <w:rPr>
          <w:rFonts w:ascii="宋体" w:cs="微软雅黑" w:eastAsia="宋体" w:hAnsi="宋体" w:hint="eastAsia"/>
          <w:lang w:eastAsia="zh-CN"/>
        </w:rPr>
        <w:t>在</w:t>
      </w:r>
      <w:r>
        <w:rPr>
          <w:rFonts w:ascii="宋体" w:cs="微软雅黑" w:eastAsia="宋体" w:hAnsi="宋体" w:hint="cs"/>
          <w:lang w:eastAsia="zh-CN"/>
        </w:rPr>
        <w:t>论坛</w:t>
      </w:r>
      <w:r>
        <w:rPr>
          <w:rFonts w:ascii="宋体" w:cs="微软雅黑" w:eastAsia="宋体" w:hAnsi="宋体" w:hint="eastAsia"/>
          <w:lang w:eastAsia="zh-CN"/>
        </w:rPr>
        <w:t>、</w:t>
      </w:r>
      <w:r>
        <w:rPr>
          <w:rFonts w:ascii="宋体" w:cs="微软雅黑" w:eastAsia="宋体" w:hAnsi="宋体" w:hint="cs"/>
          <w:lang w:eastAsia="zh-CN"/>
        </w:rPr>
        <w:t>发</w:t>
      </w:r>
      <w:r>
        <w:rPr>
          <w:rFonts w:ascii="宋体" w:cs="微软雅黑" w:eastAsia="宋体" w:hAnsi="宋体" w:hint="eastAsia"/>
          <w:lang w:eastAsia="zh-CN"/>
        </w:rPr>
        <w:t>布会等重点活</w:t>
      </w:r>
      <w:r>
        <w:rPr>
          <w:rFonts w:ascii="宋体" w:cs="微软雅黑" w:eastAsia="宋体" w:hAnsi="宋体" w:hint="cs"/>
          <w:lang w:eastAsia="zh-CN"/>
        </w:rPr>
        <w:t>动</w:t>
      </w:r>
      <w:r>
        <w:rPr>
          <w:rFonts w:ascii="宋体" w:cs="微软雅黑" w:eastAsia="宋体" w:hAnsi="宋体" w:hint="eastAsia"/>
          <w:lang w:eastAsia="zh-CN"/>
        </w:rPr>
        <w:t>区域，疏</w:t>
      </w:r>
      <w:r>
        <w:rPr>
          <w:rFonts w:ascii="宋体" w:cs="微软雅黑" w:eastAsia="宋体" w:hAnsi="宋体" w:hint="cs"/>
          <w:lang w:eastAsia="zh-CN"/>
        </w:rPr>
        <w:t>导</w:t>
      </w:r>
      <w:r>
        <w:rPr>
          <w:rFonts w:ascii="宋体" w:cs="微软雅黑" w:eastAsia="宋体" w:hAnsi="宋体" w:hint="eastAsia"/>
          <w:lang w:eastAsia="zh-CN"/>
        </w:rPr>
        <w:t>人流，</w:t>
      </w:r>
      <w:r>
        <w:rPr>
          <w:rFonts w:ascii="宋体" w:cs="微软雅黑" w:eastAsia="宋体" w:hAnsi="宋体" w:hint="cs"/>
          <w:lang w:eastAsia="zh-CN"/>
        </w:rPr>
        <w:t>辅</w:t>
      </w:r>
      <w:r>
        <w:rPr>
          <w:rFonts w:ascii="宋体" w:cs="微软雅黑" w:eastAsia="宋体" w:hAnsi="宋体" w:hint="eastAsia"/>
          <w:lang w:eastAsia="zh-CN"/>
        </w:rPr>
        <w:t>助</w:t>
      </w:r>
      <w:r>
        <w:rPr>
          <w:rFonts w:ascii="宋体" w:cs="微软雅黑" w:eastAsia="宋体" w:hAnsi="宋体" w:hint="cs"/>
          <w:lang w:eastAsia="zh-CN"/>
        </w:rPr>
        <w:t>维</w:t>
      </w:r>
      <w:r>
        <w:rPr>
          <w:rFonts w:ascii="宋体" w:cs="微软雅黑" w:eastAsia="宋体" w:hAnsi="宋体" w:hint="eastAsia"/>
          <w:lang w:eastAsia="zh-CN"/>
        </w:rPr>
        <w:t>持</w:t>
      </w:r>
      <w:r>
        <w:rPr>
          <w:rFonts w:ascii="宋体" w:cs="微软雅黑" w:eastAsia="宋体" w:hAnsi="宋体" w:hint="cs"/>
          <w:lang w:eastAsia="zh-CN"/>
        </w:rPr>
        <w:t>现场</w:t>
      </w:r>
      <w:r>
        <w:rPr>
          <w:rFonts w:ascii="宋体" w:cs="微软雅黑" w:eastAsia="宋体" w:hAnsi="宋体" w:hint="eastAsia"/>
          <w:lang w:eastAsia="zh-CN"/>
        </w:rPr>
        <w:t>秩序</w:t>
      </w:r>
      <w:r>
        <w:rPr>
          <w:rFonts w:ascii="宋体" w:eastAsia="宋体" w:hAnsi="宋体"/>
          <w:lang w:eastAsia="zh-CN"/>
        </w:rPr>
        <w:br/>
      </w:r>
    </w:p>
    <w:p w14:paraId="22188178">
      <w:pPr>
        <w:pStyle w:val="style2"/>
        <w:rPr>
          <w:rFonts w:ascii="微软雅黑" w:eastAsia="微软雅黑" w:hAnsi="微软雅黑"/>
          <w:lang w:eastAsia="zh-CN"/>
        </w:rPr>
      </w:pPr>
      <w:r>
        <w:rPr>
          <w:rFonts w:ascii="微软雅黑" w:eastAsia="微软雅黑" w:hAnsi="微软雅黑"/>
          <w:lang w:eastAsia="zh-CN"/>
        </w:rPr>
        <w:t>四、</w:t>
      </w:r>
      <w:r>
        <w:rPr>
          <w:rFonts w:ascii="微软雅黑" w:eastAsia="微软雅黑" w:hAnsi="微软雅黑" w:hint="eastAsia"/>
          <w:lang w:eastAsia="zh-CN"/>
        </w:rPr>
        <w:t>个人每日</w:t>
      </w:r>
      <w:r>
        <w:rPr>
          <w:rFonts w:ascii="微软雅黑" w:eastAsia="微软雅黑" w:hAnsi="微软雅黑"/>
          <w:lang w:eastAsia="zh-CN"/>
        </w:rPr>
        <w:t>工作记录</w:t>
      </w:r>
    </w:p>
    <w:p w14:paraId="212B9450">
      <w:pPr>
        <w:pStyle w:val="style0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t>日期：</w:t>
      </w:r>
      <w:r>
        <w:rPr>
          <w:rFonts w:ascii="宋体" w:eastAsia="宋体" w:hAnsi="宋体" w:hint="eastAsia"/>
          <w:lang w:eastAsia="zh-CN"/>
        </w:rPr>
        <w:t>7月2日</w:t>
      </w:r>
      <w:r>
        <w:rPr>
          <w:rFonts w:ascii="宋体" w:eastAsia="宋体" w:hAnsi="宋体" w:hint="eastAsia"/>
          <w:lang w:eastAsia="zh-CN"/>
        </w:rPr>
        <w:t>-7月4号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工作时间：</w:t>
      </w:r>
      <w:r>
        <w:rPr>
          <w:rFonts w:ascii="宋体" w:eastAsia="宋体" w:hAnsi="宋体" w:hint="eastAsia"/>
          <w:lang w:eastAsia="zh-CN"/>
        </w:rPr>
        <w:t>7点至17点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工作内容：</w:t>
      </w:r>
      <w:r>
        <w:rPr>
          <w:rFonts w:ascii="宋体" w:eastAsia="宋体" w:hAnsi="宋体" w:hint="eastAsia"/>
          <w:lang w:eastAsia="zh-CN"/>
        </w:rPr>
        <w:t xml:space="preserve">1. </w:t>
      </w:r>
      <w:r>
        <w:rPr>
          <w:rFonts w:ascii="宋体" w:eastAsia="宋体" w:hAnsi="宋体"/>
          <w:lang w:eastAsia="zh-CN"/>
        </w:rPr>
        <w:t xml:space="preserve">全天在岗为到场专业观众提供路线指引，清晰指引各展区、论坛会场、服务台、休息区位置，主动上前为咨询观众指路； </w:t>
      </w:r>
      <w:r>
        <w:rPr>
          <w:rFonts w:ascii="宋体" w:eastAsia="宋体" w:hAnsi="宋体" w:hint="eastAsia"/>
          <w:lang w:eastAsia="zh-CN"/>
        </w:rPr>
        <w:t xml:space="preserve">2. </w:t>
      </w:r>
      <w:r>
        <w:rPr>
          <w:rFonts w:ascii="宋体" w:eastAsia="宋体" w:hAnsi="宋体"/>
          <w:lang w:eastAsia="zh-CN"/>
        </w:rPr>
        <w:t xml:space="preserve">接待观众各类常规咨询，统一使用标准话术解答展馆开放、参展流程、配套设施等高频问题； </w:t>
      </w:r>
      <w:r>
        <w:rPr>
          <w:rFonts w:ascii="宋体" w:eastAsia="宋体" w:hAnsi="宋体" w:hint="eastAsia"/>
          <w:lang w:eastAsia="zh-CN"/>
        </w:rPr>
        <w:t xml:space="preserve">3. </w:t>
      </w:r>
      <w:r>
        <w:rPr>
          <w:rFonts w:ascii="宋体" w:eastAsia="宋体" w:hAnsi="宋体"/>
          <w:lang w:eastAsia="zh-CN"/>
        </w:rPr>
        <w:t>在</w:t>
      </w:r>
      <w:r>
        <w:rPr>
          <w:rFonts w:ascii="宋体" w:eastAsia="宋体" w:hAnsi="宋体" w:hint="eastAsia"/>
          <w:lang w:eastAsia="zh-CN"/>
        </w:rPr>
        <w:t>展会</w:t>
      </w:r>
      <w:r>
        <w:rPr>
          <w:rFonts w:ascii="宋体" w:eastAsia="宋体" w:hAnsi="宋体"/>
          <w:lang w:eastAsia="zh-CN"/>
        </w:rPr>
        <w:t xml:space="preserve">区域疏导人流，协助维持活动现场秩序； 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完成情况：</w:t>
      </w:r>
      <w:r>
        <w:rPr>
          <w:rFonts w:ascii="宋体" w:eastAsia="宋体" w:hAnsi="宋体"/>
          <w:lang w:eastAsia="zh-CN"/>
        </w:rPr>
        <w:t>全部岗位职责均按要求完成，指引服务响应及时，咨询解答规范，重点区域人流疏导有序，无滞留拥堵情况</w:t>
      </w:r>
      <w:r>
        <w:rPr>
          <w:rFonts w:ascii="宋体" w:eastAsia="宋体" w:hAnsi="宋体" w:hint="eastAsia"/>
          <w:lang w:eastAsia="zh-CN"/>
        </w:rPr>
        <w:t>。</w:t>
      </w:r>
      <w:r>
        <w:rPr>
          <w:rFonts w:ascii="宋体" w:eastAsia="宋体" w:hAnsi="宋体"/>
          <w:lang w:eastAsia="zh-CN"/>
        </w:rPr>
        <w:br/>
      </w:r>
      <w:r>
        <w:rPr>
          <w:rFonts w:ascii="宋体" w:eastAsia="宋体" w:hAnsi="宋体"/>
          <w:lang w:eastAsia="zh-CN"/>
        </w:rPr>
        <w:t>特殊情况记录：</w:t>
      </w:r>
      <w:r>
        <w:rPr>
          <w:rFonts w:ascii="宋体" w:eastAsia="宋体" w:hAnsi="宋体" w:hint="eastAsia"/>
          <w:lang w:eastAsia="zh-CN"/>
        </w:rPr>
        <w:t>无</w:t>
      </w:r>
    </w:p>
    <w:p w14:paraId="1FE591FD">
      <w:pPr>
        <w:pStyle w:val="style0"/>
        <w:rPr>
          <w:lang w:eastAsia="zh-CN"/>
        </w:rPr>
      </w:pPr>
    </w:p>
    <w:p w14:paraId="451E50FB">
      <w:pPr>
        <w:pStyle w:val="style2"/>
        <w:rPr>
          <w:rFonts w:ascii="微软雅黑" w:eastAsia="微软雅黑" w:hAnsi="微软雅黑"/>
          <w:lang w:eastAsia="zh-CN"/>
        </w:rPr>
      </w:pPr>
      <w:r>
        <w:rPr>
          <w:rFonts w:ascii="微软雅黑" w:eastAsia="微软雅黑" w:hAnsi="微软雅黑"/>
          <w:lang w:eastAsia="zh-CN"/>
        </w:rPr>
        <w:t>六、综合表现评价</w:t>
      </w:r>
    </w:p>
    <w:p w14:paraId="37157E42">
      <w:pPr>
        <w:pStyle w:val="style0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</w:t>
      </w:r>
      <w:r>
        <w:rPr>
          <w:rFonts w:ascii="宋体" w:eastAsia="宋体" w:hAnsi="宋体"/>
          <w:lang w:eastAsia="zh-CN"/>
        </w:rPr>
        <w:t>作出</w:t>
      </w:r>
      <w:r>
        <w:rPr>
          <w:rFonts w:ascii="宋体" w:eastAsia="宋体" w:hAnsi="宋体"/>
          <w:lang w:eastAsia="zh-CN"/>
        </w:rPr>
        <w:t>了积极贡献。</w:t>
      </w:r>
    </w:p>
    <w:p w14:paraId="4E9971FB">
      <w:pPr>
        <w:pStyle w:val="style0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t>综合评价等级：</w:t>
      </w:r>
      <w:r>
        <w:rPr>
          <w:rFonts w:ascii="宋体" w:eastAsia="宋体" w:hAnsi="宋体"/>
          <w:lang w:eastAsia="zh-CN"/>
        </w:rPr>
        <w:sym w:font="Wingdings" w:char="f0fe"/>
      </w:r>
      <w:r>
        <w:rPr>
          <w:rFonts w:ascii="宋体" w:eastAsia="宋体" w:hAnsi="宋体"/>
          <w:lang w:eastAsia="zh-CN"/>
        </w:rPr>
        <w:t xml:space="preserve"> 优秀 □ 良好 □ 合格</w:t>
      </w:r>
    </w:p>
    <w:p w14:paraId="6FB69960">
      <w:pPr>
        <w:pStyle w:val="style0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t>评价人</w:t>
      </w:r>
      <w:r>
        <w:rPr>
          <w:rFonts w:ascii="宋体" w:eastAsia="宋体" w:hAnsi="宋体" w:hint="eastAsia"/>
          <w:lang w:eastAsia="zh-CN"/>
        </w:rPr>
        <w:t>：</w:t>
      </w:r>
      <w:r>
        <w:rPr>
          <w:rFonts w:ascii="宋体" w:eastAsia="宋体" w:hAnsi="宋体" w:hint="eastAsia"/>
          <w:lang w:eastAsia="zh-CN"/>
        </w:rPr>
        <w:t>尹卫萱</w:t>
      </w:r>
    </w:p>
    <w:p w14:paraId="4B26E6FE">
      <w:pPr>
        <w:pStyle w:val="style0"/>
        <w:rPr>
          <w:rFonts w:ascii="宋体" w:eastAsia="宋体" w:hAnsi="宋体"/>
          <w:lang w:eastAsia="zh-CN"/>
        </w:rPr>
      </w:pPr>
      <w:r>
        <w:rPr>
          <w:rFonts w:ascii="宋体" w:eastAsia="宋体" w:hAnsi="宋体"/>
          <w:lang w:eastAsia="zh-CN"/>
        </w:rPr>
        <w:t>职务：</w:t>
      </w:r>
      <w:r>
        <w:rPr>
          <w:rFonts w:ascii="宋体" w:eastAsia="宋体" w:hAnsi="宋体" w:hint="eastAsia"/>
          <w:lang w:eastAsia="zh-CN"/>
        </w:rPr>
        <w:t>组长</w:t>
      </w:r>
    </w:p>
    <w:p w14:paraId="60CCA960">
      <w:pPr>
        <w:pStyle w:val="style0"/>
        <w:rPr>
          <w:rFonts w:ascii="宋体" w:eastAsia="宋体" w:hAnsi="宋体" w:hint="eastAsia"/>
          <w:lang w:eastAsia="zh-CN"/>
        </w:rPr>
      </w:pPr>
      <w:r>
        <w:rPr>
          <w:rFonts w:ascii="宋体" w:eastAsia="宋体" w:hAnsi="宋体"/>
          <w:lang w:eastAsia="zh-CN"/>
        </w:rPr>
        <w:t>日期：</w:t>
      </w:r>
      <w:r>
        <w:rPr>
          <w:rFonts w:ascii="宋体" w:eastAsia="宋体" w:hAnsi="宋体" w:hint="eastAsia"/>
          <w:lang w:eastAsia="zh-CN"/>
        </w:rPr>
        <w:t>2026</w:t>
      </w:r>
      <w:r>
        <w:rPr>
          <w:rFonts w:ascii="宋体" w:eastAsia="宋体" w:hAnsi="宋体"/>
          <w:lang w:eastAsia="zh-CN"/>
        </w:rPr>
        <w:t>年</w:t>
      </w:r>
      <w:r>
        <w:rPr>
          <w:rFonts w:ascii="宋体" w:eastAsia="宋体" w:hAnsi="宋体" w:hint="eastAsia"/>
          <w:lang w:eastAsia="zh-CN"/>
        </w:rPr>
        <w:t>7</w:t>
      </w:r>
      <w:r>
        <w:rPr>
          <w:rFonts w:ascii="宋体" w:eastAsia="宋体" w:hAnsi="宋体"/>
          <w:lang w:eastAsia="zh-CN"/>
        </w:rPr>
        <w:t>月</w:t>
      </w:r>
      <w:r>
        <w:rPr>
          <w:rFonts w:ascii="宋体" w:eastAsia="宋体" w:hAnsi="宋体" w:hint="eastAsia"/>
          <w:lang w:eastAsia="zh-CN"/>
        </w:rPr>
        <w:t>4</w:t>
      </w:r>
      <w:r>
        <w:rPr>
          <w:rFonts w:ascii="宋体" w:eastAsia="宋体" w:hAnsi="宋体"/>
          <w:lang w:eastAsia="zh-CN"/>
        </w:rPr>
        <w:t>日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002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"/>
    <w:panose1 w:val="02070409020002020404"/>
    <w:charset w:val="00"/>
    <w:family w:val="auto"/>
    <w:pitch w:val="variable"/>
    <w:sig w:usb0="00000003" w:usb1="00000000" w:usb2="00000000" w:usb3="00000000" w:csb0="00000001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8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MS Mincho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页眉 字符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页脚 字符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标题 1 字符"/>
    <w:basedOn w:val="style65"/>
    <w:next w:val="style4099"/>
    <w:link w:val="style1"/>
    <w:uiPriority w:val="9"/>
    <w:rPr>
      <w:rFonts w:ascii="Calibri" w:cs="宋体" w:eastAsia="MS Gothic" w:hAnsi="Calibri"/>
      <w:b/>
      <w:bCs/>
      <w:color w:val="365f91"/>
      <w:sz w:val="28"/>
      <w:szCs w:val="28"/>
    </w:rPr>
  </w:style>
  <w:style w:type="character" w:customStyle="1" w:styleId="style4100">
    <w:name w:val="标题 2 字符"/>
    <w:basedOn w:val="style65"/>
    <w:next w:val="style4100"/>
    <w:link w:val="style2"/>
    <w:uiPriority w:val="9"/>
    <w:rPr>
      <w:rFonts w:ascii="Calibri" w:cs="宋体" w:eastAsia="MS Gothic" w:hAnsi="Calibri"/>
      <w:b/>
      <w:bCs/>
      <w:color w:val="4f81bd"/>
      <w:sz w:val="26"/>
      <w:szCs w:val="26"/>
    </w:rPr>
  </w:style>
  <w:style w:type="character" w:customStyle="1" w:styleId="style4101">
    <w:name w:val="标题 3 字符"/>
    <w:basedOn w:val="style65"/>
    <w:next w:val="style4101"/>
    <w:link w:val="style3"/>
    <w:uiPriority w:val="9"/>
    <w:rPr>
      <w:rFonts w:ascii="Calibri" w:cs="宋体" w:eastAsia="MS Gothic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style4102">
    <w:name w:val="标题 字符"/>
    <w:basedOn w:val="style65"/>
    <w:next w:val="style4102"/>
    <w:link w:val="style62"/>
    <w:uiPriority w:val="10"/>
    <w:rPr>
      <w:rFonts w:ascii="Calibri" w:cs="宋体" w:eastAsia="MS Gothic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副标题 字符"/>
    <w:basedOn w:val="style65"/>
    <w:next w:val="style4103"/>
    <w:link w:val="style74"/>
    <w:uiPriority w:val="11"/>
    <w:rPr>
      <w:rFonts w:ascii="Calibri" w:cs="宋体" w:eastAsia="MS Gothic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正文文本 字符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正文文本 2 字符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正文文本 3 字符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宏文本 字符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引用 字符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标题 4 字符"/>
    <w:basedOn w:val="style65"/>
    <w:next w:val="style4109"/>
    <w:link w:val="style4"/>
    <w:uiPriority w:val="9"/>
    <w:rPr>
      <w:rFonts w:ascii="Calibri" w:cs="宋体" w:eastAsia="MS Gothic" w:hAnsi="Calibri"/>
      <w:b/>
      <w:bCs/>
      <w:i/>
      <w:iCs/>
      <w:color w:val="4f81bd"/>
    </w:rPr>
  </w:style>
  <w:style w:type="character" w:customStyle="1" w:styleId="style4110">
    <w:name w:val="标题 5 字符"/>
    <w:basedOn w:val="style65"/>
    <w:next w:val="style4110"/>
    <w:link w:val="style5"/>
    <w:uiPriority w:val="9"/>
    <w:rPr>
      <w:rFonts w:ascii="Calibri" w:cs="宋体" w:eastAsia="MS Gothic" w:hAnsi="Calibri"/>
      <w:color w:val="243f60"/>
    </w:rPr>
  </w:style>
  <w:style w:type="character" w:customStyle="1" w:styleId="style4111">
    <w:name w:val="标题 6 字符"/>
    <w:basedOn w:val="style65"/>
    <w:next w:val="style4111"/>
    <w:link w:val="style6"/>
    <w:uiPriority w:val="9"/>
    <w:rPr>
      <w:rFonts w:ascii="Calibri" w:cs="宋体" w:eastAsia="MS Gothic" w:hAnsi="Calibri"/>
      <w:i/>
      <w:iCs/>
      <w:color w:val="243f60"/>
    </w:rPr>
  </w:style>
  <w:style w:type="character" w:customStyle="1" w:styleId="style4112">
    <w:name w:val="标题 7 字符"/>
    <w:basedOn w:val="style65"/>
    <w:next w:val="style4112"/>
    <w:link w:val="style7"/>
    <w:uiPriority w:val="9"/>
    <w:rPr>
      <w:rFonts w:ascii="Calibri" w:cs="宋体" w:eastAsia="MS Gothic" w:hAnsi="Calibri"/>
      <w:i/>
      <w:iCs/>
      <w:color w:val="404040"/>
    </w:rPr>
  </w:style>
  <w:style w:type="character" w:customStyle="1" w:styleId="style4113">
    <w:name w:val="标题 8 字符"/>
    <w:basedOn w:val="style65"/>
    <w:next w:val="style4113"/>
    <w:link w:val="style8"/>
    <w:uiPriority w:val="9"/>
    <w:rPr>
      <w:rFonts w:ascii="Calibri" w:cs="宋体" w:eastAsia="MS Gothic" w:hAnsi="Calibri"/>
      <w:color w:val="4f81bd"/>
      <w:sz w:val="20"/>
      <w:szCs w:val="20"/>
    </w:rPr>
  </w:style>
  <w:style w:type="character" w:customStyle="1" w:styleId="style4114">
    <w:name w:val="标题 9 字符"/>
    <w:basedOn w:val="style65"/>
    <w:next w:val="style4114"/>
    <w:link w:val="style9"/>
    <w:uiPriority w:val="9"/>
    <w:rPr>
      <w:rFonts w:ascii="Calibri" w:cs="宋体" w:eastAsia="MS Gothic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明显引用 字符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MS Gothic" w:hAnsi="Calibri"/>
        <w:b/>
        <w:bCs/>
      </w:rPr>
      <w:tcPr>
        <w:tcBorders/>
      </w:tcPr>
    </w:tblStylePr>
    <w:tblStylePr w:type="lastCol">
      <w:pPr/>
      <w:rPr>
        <w:rFonts w:ascii="Calibri" w:cs="宋体" w:eastAsia="MS Gothic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MS Gothic" w:hAnsi="Calibri"/>
        <w:b/>
        <w:bCs/>
      </w:rPr>
      <w:tcPr>
        <w:tcBorders/>
      </w:tcPr>
    </w:tblStylePr>
    <w:tblStylePr w:type="lastCol">
      <w:pPr/>
      <w:rPr>
        <w:rFonts w:ascii="Calibri" w:cs="宋体" w:eastAsia="MS Gothic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MS Gothic" w:hAnsi="Calibri"/>
        <w:b/>
        <w:bCs/>
      </w:rPr>
      <w:tcPr>
        <w:tcBorders/>
      </w:tcPr>
    </w:tblStylePr>
    <w:tblStylePr w:type="lastCol">
      <w:pPr/>
      <w:rPr>
        <w:rFonts w:ascii="Calibri" w:cs="宋体" w:eastAsia="MS Gothic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MS Gothic" w:hAnsi="Calibri"/>
        <w:b/>
        <w:bCs/>
      </w:rPr>
      <w:tcPr>
        <w:tcBorders/>
      </w:tcPr>
    </w:tblStylePr>
    <w:tblStylePr w:type="lastCol">
      <w:pPr/>
      <w:rPr>
        <w:rFonts w:ascii="Calibri" w:cs="宋体" w:eastAsia="MS Gothic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MS Gothic" w:hAnsi="Calibri"/>
        <w:b/>
        <w:bCs/>
      </w:rPr>
      <w:tcPr>
        <w:tcBorders/>
      </w:tcPr>
    </w:tblStylePr>
    <w:tblStylePr w:type="lastCol">
      <w:pPr/>
      <w:rPr>
        <w:rFonts w:ascii="Calibri" w:cs="宋体" w:eastAsia="MS Gothic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MS Gothic" w:hAnsi="Calibri"/>
        <w:b/>
        <w:bCs/>
      </w:rPr>
      <w:tcPr>
        <w:tcBorders/>
      </w:tcPr>
    </w:tblStylePr>
    <w:tblStylePr w:type="lastCol">
      <w:pPr/>
      <w:rPr>
        <w:rFonts w:ascii="Calibri" w:cs="宋体" w:eastAsia="MS Gothic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MS Gothic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MS Gothic" w:hAnsi="Calibri"/>
        <w:b/>
        <w:bCs/>
      </w:rPr>
      <w:tcPr>
        <w:tcBorders/>
      </w:tcPr>
    </w:tblStylePr>
    <w:tblStylePr w:type="lastCol">
      <w:pPr/>
      <w:rPr>
        <w:rFonts w:ascii="Calibri" w:cs="宋体" w:eastAsia="MS Gothic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/>
      <w:rPr>
        <w:rFonts w:ascii="Calibri" w:cs="宋体" w:eastAsia="MS Gothic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/>
      <w:rPr>
        <w:rFonts w:ascii="Calibri" w:cs="宋体" w:eastAsia="MS Gothic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/>
      <w:rPr>
        <w:rFonts w:ascii="Calibri" w:cs="宋体" w:eastAsia="MS Gothic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/>
      <w:rPr>
        <w:rFonts w:ascii="Calibri" w:cs="宋体" w:eastAsia="MS Gothic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/>
      <w:rPr>
        <w:rFonts w:ascii="Calibri" w:cs="宋体" w:eastAsia="MS Gothic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/>
      <w:rPr>
        <w:rFonts w:ascii="Calibri" w:cs="宋体" w:eastAsia="MS Gothic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/>
      <w:rPr>
        <w:rFonts w:ascii="Calibri" w:cs="宋体" w:eastAsia="MS Gothic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000000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4f81b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c0504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9bbb5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8064a2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4bacc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f7964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6e6e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df2f8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8eded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5f8ee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2eff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df6f9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ef4ec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890</Words>
  <Pages>2</Pages>
  <Characters>922</Characters>
  <Application>WPS Office</Application>
  <DocSecurity>0</DocSecurity>
  <Paragraphs>16</Paragraphs>
  <ScaleCrop>false</ScaleCrop>
  <LinksUpToDate>false</LinksUpToDate>
  <CharactersWithSpaces>951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2026-07-04T05:31:30Z</dcterms:created>
  <dc:creator>python-docx</dc:creator>
  <dc:description>generated by python-docx</dc:description>
  <lastModifiedBy>TGR-W10</lastModifiedBy>
  <dcterms:modified xsi:type="dcterms:W3CDTF">2026-07-04T05:31:30Z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6368b66281f445699cba3a6cbb665ece_23</vt:lpwstr>
  </property>
</Properties>
</file>